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2"/>
          <w:szCs w:val="32"/>
        </w:rPr>
      </w:pPr>
      <w:r w:rsidDel="00000000" w:rsidR="00000000" w:rsidRPr="00000000">
        <w:rPr>
          <w:rFonts w:ascii="Google Sans Text" w:cs="Google Sans Text" w:eastAsia="Google Sans Text" w:hAnsi="Google Sans Text"/>
          <w:b w:val="1"/>
          <w:i w:val="0"/>
          <w:color w:val="1b1c1d"/>
          <w:sz w:val="32"/>
          <w:szCs w:val="32"/>
          <w:rtl w:val="0"/>
        </w:rPr>
        <w:t xml:space="preserve">Costo Computazionale dell'Identificazione di Derivazioni con Bra-Ket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Hai ragione a chiederti del costo computazionale. L'eleganza del formalismo bra-ket ci fornisce un linguaggio potente, ma l'implementazione pratica di un algoritmo di identificazione delle derivazioni può essere, in effetti, molto </w:t>
      </w:r>
      <w:r w:rsidDel="00000000" w:rsidR="00000000" w:rsidRPr="00000000">
        <w:rPr>
          <w:rFonts w:ascii="Google Sans Text" w:cs="Google Sans Text" w:eastAsia="Google Sans Text" w:hAnsi="Google Sans Text"/>
          <w:b w:val="1"/>
          <w:i w:val="0"/>
          <w:color w:val="1b1c1d"/>
          <w:sz w:val="24"/>
          <w:szCs w:val="24"/>
          <w:rtl w:val="0"/>
        </w:rPr>
        <w:t xml:space="preserve">costosa computazionalmente</w:t>
      </w:r>
      <w:r w:rsidDel="00000000" w:rsidR="00000000" w:rsidRPr="00000000">
        <w:rPr>
          <w:rFonts w:ascii="Google Sans Text" w:cs="Google Sans Text" w:eastAsia="Google Sans Text" w:hAnsi="Google Sans Text"/>
          <w:i w:val="0"/>
          <w:color w:val="1b1c1d"/>
          <w:sz w:val="24"/>
          <w:szCs w:val="24"/>
          <w:rtl w:val="0"/>
        </w:rPr>
        <w:t xml:space="preserve">, soprattutto per sistemi complessi come il MIU.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problema di trovare una sequenza di regole che trasformi una stringa in un'altra è un classico esempio di </w:t>
      </w:r>
      <w:r w:rsidDel="00000000" w:rsidR="00000000" w:rsidRPr="00000000">
        <w:rPr>
          <w:rFonts w:ascii="Google Sans Text" w:cs="Google Sans Text" w:eastAsia="Google Sans Text" w:hAnsi="Google Sans Text"/>
          <w:b w:val="1"/>
          <w:i w:val="0"/>
          <w:color w:val="1b1c1d"/>
          <w:sz w:val="24"/>
          <w:szCs w:val="24"/>
          <w:rtl w:val="0"/>
        </w:rPr>
        <w:t xml:space="preserve">ricerca nello spazio degli stati (state-space search)</w:t>
      </w:r>
      <w:r w:rsidDel="00000000" w:rsidR="00000000" w:rsidRPr="00000000">
        <w:rPr>
          <w:rFonts w:ascii="Google Sans Text" w:cs="Google Sans Text" w:eastAsia="Google Sans Text" w:hAnsi="Google Sans Text"/>
          <w:i w:val="0"/>
          <w:color w:val="1b1c1d"/>
          <w:sz w:val="24"/>
          <w:szCs w:val="24"/>
          <w:rtl w:val="0"/>
        </w:rPr>
        <w:t xml:space="preserve">. Immagina ogni stringa come un "nodo" in un grafo e ogni regola come un "arco" che collega i nodi. Stiamo cercando un percorso da un nodo iniziale a un nodo finale.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costo dipende principalmente da questi fattori:</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Lunghezza delle Derivazioni (Profondità del Percorso):</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 una derivazione richiede solo 1 o 2 applicazioni di regole, la ricerca è rapida.</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 richiede 10, 20 o più passaggi, il numero di possibili sequenze di regole cresce </w:t>
      </w:r>
      <w:r w:rsidDel="00000000" w:rsidR="00000000" w:rsidRPr="00000000">
        <w:rPr>
          <w:rFonts w:ascii="Google Sans Text" w:cs="Google Sans Text" w:eastAsia="Google Sans Text" w:hAnsi="Google Sans Text"/>
          <w:b w:val="1"/>
          <w:i w:val="0"/>
          <w:color w:val="1b1c1d"/>
          <w:sz w:val="24"/>
          <w:szCs w:val="24"/>
          <w:rtl w:val="0"/>
        </w:rPr>
        <w:t xml:space="preserve">esponenzialmente</w:t>
      </w:r>
      <w:r w:rsidDel="00000000" w:rsidR="00000000" w:rsidRPr="00000000">
        <w:rPr>
          <w:rFonts w:ascii="Google Sans Text" w:cs="Google Sans Text" w:eastAsia="Google Sans Text" w:hAnsi="Google Sans Text"/>
          <w:i w:val="0"/>
          <w:color w:val="1b1c1d"/>
          <w:sz w:val="24"/>
          <w:szCs w:val="24"/>
          <w:rtl w:val="0"/>
        </w:rPr>
        <w:t xml:space="preserve"> con la lunghezza della sequenza.</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Per ogni "livello" di profondità aggiunto, devi considerare l'applicazione di </w:t>
      </w:r>
      <w:r w:rsidDel="00000000" w:rsidR="00000000" w:rsidRPr="00000000">
        <w:rPr>
          <w:rFonts w:ascii="Google Sans Text" w:cs="Google Sans Text" w:eastAsia="Google Sans Text" w:hAnsi="Google Sans Text"/>
          <w:i w:val="1"/>
          <w:color w:val="1b1c1d"/>
          <w:sz w:val="24"/>
          <w:szCs w:val="24"/>
          <w:rtl w:val="0"/>
        </w:rPr>
        <w:t xml:space="preserve">tutte</w:t>
      </w:r>
      <w:r w:rsidDel="00000000" w:rsidR="00000000" w:rsidRPr="00000000">
        <w:rPr>
          <w:rFonts w:ascii="Google Sans Text" w:cs="Google Sans Text" w:eastAsia="Google Sans Text" w:hAnsi="Google Sans Text"/>
          <w:i w:val="0"/>
          <w:color w:val="1b1c1d"/>
          <w:sz w:val="24"/>
          <w:szCs w:val="24"/>
          <w:rtl w:val="0"/>
        </w:rPr>
        <w:t xml:space="preserve"> le regole a </w:t>
      </w:r>
      <w:r w:rsidDel="00000000" w:rsidR="00000000" w:rsidRPr="00000000">
        <w:rPr>
          <w:rFonts w:ascii="Google Sans Text" w:cs="Google Sans Text" w:eastAsia="Google Sans Text" w:hAnsi="Google Sans Text"/>
          <w:i w:val="1"/>
          <w:color w:val="1b1c1d"/>
          <w:sz w:val="24"/>
          <w:szCs w:val="24"/>
          <w:rtl w:val="0"/>
        </w:rPr>
        <w:t xml:space="preserve">tutte</w:t>
      </w:r>
      <w:r w:rsidDel="00000000" w:rsidR="00000000" w:rsidRPr="00000000">
        <w:rPr>
          <w:rFonts w:ascii="Google Sans Text" w:cs="Google Sans Text" w:eastAsia="Google Sans Text" w:hAnsi="Google Sans Text"/>
          <w:i w:val="0"/>
          <w:color w:val="1b1c1d"/>
          <w:sz w:val="24"/>
          <w:szCs w:val="24"/>
          <w:rtl w:val="0"/>
        </w:rPr>
        <w:t xml:space="preserve"> le stringhe generate al livello precedente.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Numero e Complessità delle Regole:</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sistema MIU ha solo 4 regole, il che è un bene. Più regole ci sono, più "rami" si creano ad ogni passo della ricerca.</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 "complessità" di una regola si riferisce a quanto sia difficile determinare se può essere applicata a una data stringa e quanti risultati diversi può produrre. Le regole MIU sono relativamente semplici da valutare.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Dimensione dello "Spazio delle Stringhe":</w:t>
      </w:r>
    </w:p>
    <w:p w:rsidR="00000000" w:rsidDel="00000000" w:rsidP="00000000" w:rsidRDefault="00000000" w:rsidRPr="00000000" w14:paraId="0000000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Quante stringhe diverse possono essere generate? Nel sistema MIU, le stringhe possono diventare molto lunghe e diverse rapidamente. Uno spazio di stringhe infinito o molto grande rende la ricerca esaustiva impossibile.</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 presenza di cicli (sequenze di regole che riportano a una stringa già visitata) deve essere gestita per evitare loop infiniti nella ricerca.</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Efficienza dell'Algoritmo di Ricerca:</w:t>
      </w:r>
    </w:p>
    <w:p w:rsidR="00000000" w:rsidDel="00000000" w:rsidP="00000000" w:rsidRDefault="00000000" w:rsidRPr="00000000" w14:paraId="0000001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Ricerca a Forza Bruta (Breadth-First Search o Depth-First Search):</w:t>
      </w:r>
      <w:r w:rsidDel="00000000" w:rsidR="00000000" w:rsidRPr="00000000">
        <w:rPr>
          <w:rFonts w:ascii="Google Sans Text" w:cs="Google Sans Text" w:eastAsia="Google Sans Text" w:hAnsi="Google Sans Text"/>
          <w:i w:val="0"/>
          <w:color w:val="1b1c1d"/>
          <w:sz w:val="24"/>
          <w:szCs w:val="24"/>
          <w:rtl w:val="0"/>
        </w:rPr>
        <w:t xml:space="preserve"> Questi algoritmi esplorano sistematicamente lo spazio. Sono garantiti per trovare la derivazione più breve (BFS), ma possono essere estremamente lenti per spazi grandi. Ogni nodo visitato richiede l'applicazione delle regole e il confronto della stringa risultante.</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Ricerca Euristica (es. A):</w:t>
      </w:r>
      <w:r w:rsidDel="00000000" w:rsidR="00000000" w:rsidRPr="00000000">
        <w:rPr>
          <w:rFonts w:ascii="Google Sans Text" w:cs="Google Sans Text" w:eastAsia="Google Sans Text" w:hAnsi="Google Sans Text"/>
          <w:i w:val="0"/>
          <w:color w:val="1b1c1d"/>
          <w:sz w:val="24"/>
          <w:szCs w:val="24"/>
          <w:rtl w:val="0"/>
        </w:rPr>
        <w:t xml:space="preserve">* Questi algoritmi utilizzano una "funzione euristica" per stimare quanto una stringa parziale sia vicina alla stringa target. Questo può ridurre drasticamente il numero di stringhe da esplorare, ma richiede una buona euristica (che non è sempre facile da definire per problemi di derivazione di stringhe).</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Apprendimento Automatico/Reti Neurali:</w:t>
      </w:r>
      <w:r w:rsidDel="00000000" w:rsidR="00000000" w:rsidRPr="00000000">
        <w:rPr>
          <w:rFonts w:ascii="Google Sans Text" w:cs="Google Sans Text" w:eastAsia="Google Sans Text" w:hAnsi="Google Sans Text"/>
          <w:i w:val="0"/>
          <w:color w:val="1b1c1d"/>
          <w:sz w:val="24"/>
          <w:szCs w:val="24"/>
          <w:rtl w:val="0"/>
        </w:rPr>
        <w:t xml:space="preserve"> Per problemi molto complessi, si potrebbe tentare di "addestrare" un modello a prevedere la prossima regola da applicare, o a generare direttamente la sequenza di regole. Questo sposta il costo computazionale dalla ricerca all'addestramento del modello.</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Esempio Concreto di Costo: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Immagina di voler trovare una derivazione di lunghezza L. Se hai N regole e ogni regola può essere applicata, in media, a una stringa, il numero di possibili sequenze di lunghezza L è NL.</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 N=4 (regole MIU) e L=5: 45=1024 sequenze da testare.</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 N=4 e L=10: 410=1.048.576 sequenze.</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 N=4 e L=20: 420≈1012 sequenze!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 questo è solo il numero di sequenze. Per ogni sequenza, devi applicare le regole e confrontare le stringhe, il che aggiunge ulteriore costo.</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 Sintesi:</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formalismo bra-ket fornisce una cornice concettuale eccellente. Tuttavia, per "identificare" derivazioni in modo efficiente, avresti bisogno di algoritmi di ricerca intelligenti (o di apprendimento) che evitino di esplorare l'intero spazio delle possibili derivazioni, che cresce esponenzialmente.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È un campo di studio affascinante che combina logica, informatica teorica e, potenzialmente, tecniche di intelligenza artificiale!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